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6DF" w:rsidRDefault="000949FD">
      <w:r w:rsidRPr="000949FD">
        <w:rPr>
          <w:noProof/>
        </w:rPr>
        <w:drawing>
          <wp:inline distT="0" distB="0" distL="0" distR="0">
            <wp:extent cx="5943600" cy="9789459"/>
            <wp:effectExtent l="0" t="0" r="0" b="2540"/>
            <wp:docPr id="1" name="Picture 1" descr="C:\Users\Water3\Documents\Scanned Documents\Agenda Water December 20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ter3\Documents\Scanned Documents\Agenda Water December 202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7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FD"/>
    <w:rsid w:val="000949FD"/>
    <w:rsid w:val="00E9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E04FB-F9CF-4B32-B655-CFFCD69B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Water3</dc:creator>
  <cp:keywords/>
  <dc:description/>
  <cp:lastModifiedBy>Water3</cp:lastModifiedBy>
  <cp:revision>1</cp:revision>
  <dcterms:created xsi:type="dcterms:W3CDTF">2023-01-17T21:20:00Z</dcterms:created>
  <dcterms:modified xsi:type="dcterms:W3CDTF">2023-01-17T21:20:00Z</dcterms:modified>
</cp:coreProperties>
</file>